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A" w:rsidRDefault="003E5D8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3E5D8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H</w:t>
            </w:r>
          </w:p>
        </w:tc>
      </w:tr>
    </w:tbl>
    <w:p w:rsidR="003E5D8A" w:rsidRDefault="005D1411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748"/>
      </w:tblGrid>
      <w:tr w:rsidR="003E5D8A">
        <w:trPr>
          <w:trHeight w:val="1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SPORTSKE ŠKOLE</w:t>
            </w: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5D1411">
      <w:pPr>
        <w:numPr>
          <w:ilvl w:val="0"/>
          <w:numId w:val="1"/>
        </w:numPr>
        <w:tabs>
          <w:tab w:val="left" w:pos="3228"/>
          <w:tab w:val="left" w:pos="426"/>
        </w:tabs>
        <w:suppressAutoHyphens/>
        <w:spacing w:after="0" w:line="240" w:lineRule="auto"/>
        <w:ind w:left="3228" w:hanging="3228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programi treninga i natjecanja djece u sportskim školama</w:t>
      </w:r>
    </w:p>
    <w:p w:rsidR="003E5D8A" w:rsidRDefault="003E5D8A">
      <w:pPr>
        <w:suppressAutoHyphens/>
        <w:spacing w:after="0" w:line="240" w:lineRule="auto"/>
        <w:ind w:left="3228"/>
        <w:rPr>
          <w:rFonts w:ascii="Times New Roman" w:eastAsia="Times New Roman" w:hAnsi="Times New Roman" w:cs="Times New Roman"/>
          <w:i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240"/>
        <w:gridCol w:w="5508"/>
      </w:tblGrid>
      <w:tr w:rsidR="003E5D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5D141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Uzrasne kategorije: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(broj članova u pojedinoj uzrasnoj kategoriji odnosno broj skupina unutar uzrasne kategorije)</w:t>
      </w:r>
    </w:p>
    <w:p w:rsidR="003E5D8A" w:rsidRDefault="003E5D8A">
      <w:pPr>
        <w:spacing w:after="0" w:line="240" w:lineRule="auto"/>
        <w:ind w:right="-468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8"/>
        <w:gridCol w:w="2626"/>
        <w:gridCol w:w="3360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UKUPAN BROJ ČLANOVA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SKUPINA UNUTAR KATEGORIJE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Ukupan broj sudionika u sportskoj školi: 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Popis polaznika sportske škole za svaku kategoriju </w:t>
      </w:r>
      <w:r>
        <w:rPr>
          <w:rFonts w:ascii="Calibri" w:eastAsia="Calibri" w:hAnsi="Calibri" w:cs="Calibri"/>
          <w:b/>
          <w:i/>
          <w:sz w:val="20"/>
        </w:rPr>
        <w:t>/dostaviti u prilogu/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a) ime i prezime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b) datum rođenja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c) broj iskaznice /ako posjeduje/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Stručni kadar: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5D141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Voditelj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Ime i prezime:_____________________________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Stupanj sportske stručne spreme:__________________________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b) Stručna sprema te stupanj sportske izobrazbe trenera i stručnih suradnika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6"/>
        <w:gridCol w:w="2118"/>
        <w:gridCol w:w="1976"/>
        <w:gridCol w:w="193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IME I PREZIME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STRUČNA SPREMA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SPORTSKA IZOBRAZBA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Uvjeti rada sportske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Opremljenost sportske škole potrebnim pomagalima i rekvizitima, uvjeti gdje škola djeluje – dvorane, vanjska igrališta i tereni te potrebna oprema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5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Fond sati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00"/>
        <w:gridCol w:w="1965"/>
        <w:gridCol w:w="2092"/>
        <w:gridCol w:w="1987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BR. TERMINA TJEDNO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SATI TJEDNO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 LI JE ŠKOLA ORGANIZIRANA ZA VRIJEME PRAZNIKA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Sudjelovanje u natjecanjima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Jedan od osnovnih uvjeta da sportska škola omasovi svoje grupe je kvalitetan plan i program u kojem izraženo mjesto moraju naći i natjecanja.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Prema planu i programu rada sportske škole, molimo vas istaknuti broj natjecanja u Varaždinu odnosno broj natjecanja izvan Varaždina za pojedinu uzrasnu kategoriju.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6"/>
        <w:gridCol w:w="3024"/>
        <w:gridCol w:w="297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U VARAŽDINU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IZVAN VARAŽDINA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5D1411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bookmarkStart w:id="0" w:name="_GoBack"/>
      <w:bookmarkEnd w:id="0"/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 Učešće polaznika u sufinanciranju rada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2090"/>
        <w:gridCol w:w="2053"/>
        <w:gridCol w:w="1989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CIJENA MJESEČNE ČLANARINE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</w:t>
            </w: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- roditelji (DA-NE)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SPORTSKE OPREME-roditelji (DA – NE)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Program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Ovim elementom utvrđuje se jedna činjenica, a to je da li se u školi radi stručno, planski, kontinuirano, sa svim potrebnim pratećim aktivnostima koje doprinose uspješnosti rada škole, a odnose se na testiranja, mjerenja, selekcije, dodatne edukacije. Povjerenstvo ZSUGV na početku rada svake škole provjerava program, a isto čini i na kraju aktivnosti, te vrši kontrolu u vrijeme trajanja škole. Kontrolira i prati sudionike i trenere, te daje na osnovu nađenog činjeničnog stanja i ocjenu uspješnosti rada škole. Program škole mora biti razrađen u pismenom obliku sa svim elementima bitnim za realizaciju programa.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24"/>
        <w:gridCol w:w="2410"/>
        <w:gridCol w:w="3610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JEDINSTVENI SPECIJALISTIČKI PROGRAM ZA ODREĐENU SPORTSKU GRANU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PROGRAM OPĆEG KARAKTERA SA CILJEM UTVRĐIVANJA SPOSOBNOSTI I NAKLONOSTI  DJECE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>Program škole mora biti razrađen u pismenom obliku sa svim elementima bitnim za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realizaciju programa</w:t>
      </w:r>
      <w:r>
        <w:rPr>
          <w:rFonts w:ascii="Calibri" w:eastAsia="Calibri" w:hAnsi="Calibri" w:cs="Calibri"/>
          <w:b/>
          <w:i/>
          <w:sz w:val="20"/>
        </w:rPr>
        <w:t>. /</w:t>
      </w:r>
      <w:proofErr w:type="spellStart"/>
      <w:r>
        <w:rPr>
          <w:rFonts w:ascii="Calibri" w:eastAsia="Calibri" w:hAnsi="Calibri" w:cs="Calibri"/>
          <w:b/>
          <w:i/>
          <w:sz w:val="20"/>
        </w:rPr>
        <w:t>dosaviti</w:t>
      </w:r>
      <w:proofErr w:type="spellEnd"/>
      <w:r>
        <w:rPr>
          <w:rFonts w:ascii="Calibri" w:eastAsia="Calibri" w:hAnsi="Calibri" w:cs="Calibri"/>
          <w:b/>
          <w:i/>
          <w:sz w:val="20"/>
        </w:rPr>
        <w:t xml:space="preserve"> u prilogu/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3E5D8A" w:rsidRDefault="003E5D8A">
      <w:pPr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 Sudjelovanje na natjecanjima u 2016. godini i postignuti rezultati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Navesti sva natjecanja na kojima je sportska udruga sudjelovala iz kategorija sportske škole sa istaknutim rezultatom na natjecanju.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9"/>
        <w:gridCol w:w="2924"/>
        <w:gridCol w:w="3101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MJESTO I DATUM ODRŽAVANJA NATJECANJA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POSTIGNUTI REZULTAT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  Troškovnik potreba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NABAVE SPORTSKE OPREME I REKVIZITA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PLANIRANIH NATJECANJA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</w:t>
      </w:r>
    </w:p>
    <w:p w:rsidR="003E5D8A" w:rsidRDefault="005D1411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a/ plan putnih troškova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_____________________________________________</w:t>
      </w:r>
    </w:p>
    <w:p w:rsidR="003E5D8A" w:rsidRDefault="005D1411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b/ plan organizacije natjecanja /utakmice, turniri i promotivne akcije/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_____________________________________________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VODITELJA, TRENERA I STRUČNIH SURADNIKA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___________________________________________________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KORIŠTENJA SPORTSKIH OBJEKATA I TERENA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____________________________________________________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E5D8A" w:rsidRDefault="003E5D8A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rPr>
          <w:rFonts w:ascii="Calibri" w:eastAsia="Calibri" w:hAnsi="Calibri" w:cs="Calibri"/>
          <w:color w:val="000000"/>
          <w:sz w:val="20"/>
        </w:rPr>
      </w:pPr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</w:p>
    <w:p w:rsidR="003E5D8A" w:rsidRDefault="005D1411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3E5D8A" w:rsidRDefault="003E5D8A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0"/>
        <w:gridCol w:w="6724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3E5D8A" w:rsidSect="00FE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0D6"/>
    <w:multiLevelType w:val="multilevel"/>
    <w:tmpl w:val="FF306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6DAA"/>
    <w:multiLevelType w:val="multilevel"/>
    <w:tmpl w:val="E3C6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F657E"/>
    <w:multiLevelType w:val="multilevel"/>
    <w:tmpl w:val="B9720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F2167"/>
    <w:multiLevelType w:val="multilevel"/>
    <w:tmpl w:val="406C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200C0"/>
    <w:multiLevelType w:val="multilevel"/>
    <w:tmpl w:val="F2B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122F"/>
    <w:multiLevelType w:val="multilevel"/>
    <w:tmpl w:val="8C40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3502B1"/>
    <w:multiLevelType w:val="multilevel"/>
    <w:tmpl w:val="D66A5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F4BC2"/>
    <w:multiLevelType w:val="multilevel"/>
    <w:tmpl w:val="34180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D1C8C"/>
    <w:multiLevelType w:val="multilevel"/>
    <w:tmpl w:val="A866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EC7A97"/>
    <w:multiLevelType w:val="multilevel"/>
    <w:tmpl w:val="81E2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E45E2"/>
    <w:multiLevelType w:val="multilevel"/>
    <w:tmpl w:val="5C5A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D8777E"/>
    <w:multiLevelType w:val="multilevel"/>
    <w:tmpl w:val="CFA6A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5D8A"/>
    <w:rsid w:val="003E5D8A"/>
    <w:rsid w:val="00484045"/>
    <w:rsid w:val="005D1411"/>
    <w:rsid w:val="00FE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5457</Characters>
  <Application>Microsoft Office Word</Application>
  <DocSecurity>0</DocSecurity>
  <Lines>45</Lines>
  <Paragraphs>12</Paragraphs>
  <ScaleCrop>false</ScaleCrop>
  <Company>ZŠUG Varaždin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2017-01-18T10:17:00Z</dcterms:created>
  <dcterms:modified xsi:type="dcterms:W3CDTF">2017-01-18T10:17:00Z</dcterms:modified>
</cp:coreProperties>
</file>